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jc w:val="right"/>
      </w:pPr>
      <w:r>
        <w:rPr>
          <w:b w:val="0"/>
          <w:i w:val="0"/>
          <w:color w:val="808080"/>
          <w:sz w:val="16"/>
        </w:rPr>
        <w:t>ÖRNEK SAYFA, eğitim amaçlıdır</w:t>
      </w:r>
    </w:p>
    <w:p>
      <w:pPr>
        <w:spacing w:after="20" w:before="0"/>
        <w:jc w:val="center"/>
      </w:pPr>
      <w:r>
        <w:rPr>
          <w:b/>
          <w:i w:val="0"/>
          <w:sz w:val="26"/>
        </w:rPr>
        <w:t>İŞ SAĞLIĞI VE GÜVENLİĞİ TESPİT VE ÖNERİ DEFTERİ (ONAYLI DEFTER) ÖRNEK SAYFA</w:t>
      </w:r>
    </w:p>
    <w:p>
      <w:pPr>
        <w:spacing w:after="80" w:before="0"/>
        <w:jc w:val="center"/>
      </w:pPr>
      <w:r>
        <w:rPr>
          <w:b w:val="0"/>
          <w:i w:val="0"/>
          <w:sz w:val="17"/>
        </w:rPr>
        <w:t>Dayanak: İş Sağlığı ve Güvenliği Hizmetleri Yönetmeliği m.4/1-e ve m.7; İş Güvenliği Uzmanlarının Görev, Yetki, Sorumluluk ve Eğitimleri Hakkında Yönetmelik m.11/4; İşyeri Hekimi ve Diğer Sağlık Personelinin Görev, Yetki, Sorumluluk ve Eğitimleri Hakkında Yönetmelik m.11/4</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835"/>
        <w:gridCol w:w="4734"/>
        <w:gridCol w:w="2551"/>
        <w:gridCol w:w="5017"/>
      </w:tblGrid>
      <w:tr>
        <w:tc>
          <w:tcPr>
            <w:tcW w:type="dxa" w:w="2835"/>
            <w:shd w:val="clear" w:color="auto" w:fill="D9D9D9"/>
          </w:tcPr>
          <w:p>
            <w:pPr>
              <w:spacing w:after="0"/>
              <w:jc w:val="left"/>
            </w:pPr>
            <w:r/>
            <w:r>
              <w:rPr>
                <w:b/>
                <w:i w:val="0"/>
                <w:sz w:val="18"/>
              </w:rPr>
              <w:t>Defter seri no</w:t>
            </w:r>
          </w:p>
        </w:tc>
        <w:tc>
          <w:tcPr>
            <w:tcW w:type="dxa" w:w="4734"/>
          </w:tcPr>
          <w:p>
            <w:pPr>
              <w:spacing w:after="0"/>
              <w:jc w:val="left"/>
            </w:pPr>
            <w:r/>
            <w:r>
              <w:rPr>
                <w:b w:val="0"/>
                <w:i w:val="0"/>
                <w:sz w:val="18"/>
              </w:rPr>
              <w:t>A-000000 (matbu)</w:t>
            </w:r>
          </w:p>
        </w:tc>
        <w:tc>
          <w:tcPr>
            <w:tcW w:type="dxa" w:w="2551"/>
            <w:shd w:val="clear" w:color="auto" w:fill="D9D9D9"/>
          </w:tcPr>
          <w:p>
            <w:pPr>
              <w:spacing w:after="0"/>
              <w:jc w:val="left"/>
            </w:pPr>
            <w:r/>
            <w:r>
              <w:rPr>
                <w:b/>
                <w:i w:val="0"/>
                <w:sz w:val="18"/>
              </w:rPr>
              <w:t>Sayfa no</w:t>
            </w:r>
          </w:p>
        </w:tc>
        <w:tc>
          <w:tcPr>
            <w:tcW w:type="dxa" w:w="5017"/>
          </w:tcPr>
          <w:p>
            <w:pPr>
              <w:spacing w:after="0"/>
              <w:jc w:val="left"/>
            </w:pPr>
            <w:r/>
            <w:r>
              <w:rPr>
                <w:b w:val="0"/>
                <w:i w:val="0"/>
                <w:sz w:val="18"/>
              </w:rPr>
              <w:t>27 / 100</w:t>
            </w:r>
          </w:p>
        </w:tc>
      </w:tr>
      <w:tr>
        <w:tc>
          <w:tcPr>
            <w:tcW w:type="dxa" w:w="2835"/>
            <w:shd w:val="clear" w:color="auto" w:fill="D9D9D9"/>
          </w:tcPr>
          <w:p>
            <w:pPr>
              <w:spacing w:after="0"/>
              <w:jc w:val="left"/>
            </w:pPr>
            <w:r/>
            <w:r>
              <w:rPr>
                <w:b/>
                <w:i w:val="0"/>
                <w:sz w:val="18"/>
              </w:rPr>
              <w:t>Onay makamı, tarih ve sayı</w:t>
            </w:r>
          </w:p>
        </w:tc>
        <w:tc>
          <w:tcPr>
            <w:tcW w:type="dxa" w:w="4734"/>
          </w:tcPr>
          <w:p>
            <w:pPr>
              <w:spacing w:after="0"/>
              <w:jc w:val="left"/>
            </w:pPr>
            <w:r/>
            <w:r>
              <w:rPr>
                <w:b w:val="0"/>
                <w:i w:val="0"/>
                <w:sz w:val="18"/>
              </w:rPr>
              <w:t>Noter / Çalışma ve İş Kurumu İl Müdürlüğü, ../../...., sayı .....</w:t>
            </w:r>
          </w:p>
        </w:tc>
        <w:tc>
          <w:tcPr>
            <w:tcW w:type="dxa" w:w="2551"/>
            <w:shd w:val="clear" w:color="auto" w:fill="D9D9D9"/>
          </w:tcPr>
          <w:p>
            <w:pPr>
              <w:spacing w:after="0"/>
              <w:jc w:val="left"/>
            </w:pPr>
            <w:r/>
            <w:r>
              <w:rPr>
                <w:b/>
                <w:i w:val="0"/>
                <w:sz w:val="18"/>
              </w:rPr>
              <w:t>Nüsha</w:t>
            </w:r>
          </w:p>
        </w:tc>
        <w:tc>
          <w:tcPr>
            <w:tcW w:type="dxa" w:w="5017"/>
          </w:tcPr>
          <w:p>
            <w:pPr>
              <w:spacing w:after="0"/>
              <w:jc w:val="left"/>
            </w:pPr>
            <w:r/>
            <w:r>
              <w:rPr>
                <w:b w:val="0"/>
                <w:i w:val="0"/>
                <w:sz w:val="18"/>
              </w:rPr>
              <w:t>Asıl: işveren; kopyalar: iş güvenliği uzmanı ve işyeri hekimi</w:t>
            </w:r>
          </w:p>
        </w:tc>
      </w:tr>
      <w:tr>
        <w:tc>
          <w:tcPr>
            <w:tcW w:type="dxa" w:w="2835"/>
            <w:shd w:val="clear" w:color="auto" w:fill="D9D9D9"/>
          </w:tcPr>
          <w:p>
            <w:pPr>
              <w:spacing w:after="0"/>
              <w:jc w:val="left"/>
            </w:pPr>
            <w:r/>
            <w:r>
              <w:rPr>
                <w:b/>
                <w:i w:val="0"/>
                <w:sz w:val="18"/>
              </w:rPr>
              <w:t>İşyeri unvanı</w:t>
            </w:r>
          </w:p>
        </w:tc>
        <w:tc>
          <w:tcPr>
            <w:tcW w:type="dxa" w:w="4734"/>
          </w:tcPr>
          <w:p>
            <w:pPr>
              <w:spacing w:after="0"/>
              <w:jc w:val="left"/>
            </w:pPr>
            <w:r/>
            <w:r>
              <w:rPr>
                <w:b w:val="0"/>
                <w:i w:val="0"/>
                <w:sz w:val="18"/>
              </w:rPr>
              <w:t>Örnek Sac ve Çelik Konstrüksiyon San. Ltd. Şti.</w:t>
            </w:r>
          </w:p>
        </w:tc>
        <w:tc>
          <w:tcPr>
            <w:tcW w:type="dxa" w:w="2551"/>
            <w:shd w:val="clear" w:color="auto" w:fill="D9D9D9"/>
          </w:tcPr>
          <w:p>
            <w:pPr>
              <w:spacing w:after="0"/>
              <w:jc w:val="left"/>
            </w:pPr>
            <w:r/>
            <w:r>
              <w:rPr>
                <w:b/>
                <w:i w:val="0"/>
                <w:sz w:val="18"/>
              </w:rPr>
              <w:t>SGK işyeri sicil no</w:t>
            </w:r>
          </w:p>
        </w:tc>
        <w:tc>
          <w:tcPr>
            <w:tcW w:type="dxa" w:w="5017"/>
          </w:tcPr>
          <w:p>
            <w:pPr>
              <w:spacing w:after="0"/>
              <w:jc w:val="left"/>
            </w:pPr>
            <w:r/>
            <w:r>
              <w:rPr>
                <w:b w:val="0"/>
                <w:i w:val="0"/>
                <w:sz w:val="18"/>
              </w:rPr>
              <w:t>(sicil numarası)</w:t>
            </w:r>
          </w:p>
        </w:tc>
      </w:tr>
      <w:tr>
        <w:tc>
          <w:tcPr>
            <w:tcW w:type="dxa" w:w="2835"/>
            <w:shd w:val="clear" w:color="auto" w:fill="D9D9D9"/>
          </w:tcPr>
          <w:p>
            <w:pPr>
              <w:spacing w:after="0"/>
              <w:jc w:val="left"/>
            </w:pPr>
            <w:r/>
            <w:r>
              <w:rPr>
                <w:b/>
                <w:i w:val="0"/>
                <w:sz w:val="18"/>
              </w:rPr>
              <w:t>Tehlike sınıfı</w:t>
            </w:r>
          </w:p>
        </w:tc>
        <w:tc>
          <w:tcPr>
            <w:tcW w:type="dxa" w:w="4734"/>
          </w:tcPr>
          <w:p>
            <w:pPr>
              <w:spacing w:after="0"/>
              <w:jc w:val="left"/>
            </w:pPr>
            <w:r/>
            <w:r>
              <w:rPr>
                <w:b w:val="0"/>
                <w:i w:val="0"/>
                <w:sz w:val="18"/>
              </w:rPr>
              <w:t>Çok tehlikeli</w:t>
            </w:r>
          </w:p>
        </w:tc>
        <w:tc>
          <w:tcPr>
            <w:tcW w:type="dxa" w:w="2551"/>
            <w:shd w:val="clear" w:color="auto" w:fill="D9D9D9"/>
          </w:tcPr>
          <w:p>
            <w:pPr>
              <w:spacing w:after="0"/>
              <w:jc w:val="left"/>
            </w:pPr>
            <w:r/>
            <w:r>
              <w:rPr>
                <w:b/>
                <w:i w:val="0"/>
                <w:sz w:val="18"/>
              </w:rPr>
              <w:t>Çalışan sayısı</w:t>
            </w:r>
          </w:p>
        </w:tc>
        <w:tc>
          <w:tcPr>
            <w:tcW w:type="dxa" w:w="5017"/>
          </w:tcPr>
          <w:p>
            <w:pPr>
              <w:spacing w:after="0"/>
              <w:jc w:val="left"/>
            </w:pPr>
            <w:r/>
            <w:r>
              <w:rPr>
                <w:b w:val="0"/>
                <w:i w:val="0"/>
                <w:sz w:val="18"/>
              </w:rPr>
              <w:t>85</w:t>
            </w:r>
          </w:p>
        </w:tc>
      </w:tr>
      <w:tr>
        <w:tc>
          <w:tcPr>
            <w:tcW w:type="dxa" w:w="2835"/>
            <w:shd w:val="clear" w:color="auto" w:fill="D9D9D9"/>
          </w:tcPr>
          <w:p>
            <w:pPr>
              <w:spacing w:after="0"/>
              <w:jc w:val="left"/>
            </w:pPr>
            <w:r/>
            <w:r>
              <w:rPr>
                <w:b/>
                <w:i w:val="0"/>
                <w:sz w:val="18"/>
              </w:rPr>
              <w:t>Ziyaret tarihi ve saat aralığı</w:t>
            </w:r>
          </w:p>
        </w:tc>
        <w:tc>
          <w:tcPr>
            <w:tcW w:type="dxa" w:w="4734"/>
          </w:tcPr>
          <w:p>
            <w:pPr>
              <w:spacing w:after="0"/>
              <w:jc w:val="left"/>
            </w:pPr>
            <w:r/>
            <w:r>
              <w:rPr>
                <w:b w:val="0"/>
                <w:i w:val="0"/>
                <w:sz w:val="18"/>
              </w:rPr>
              <w:t>14.10.2026, 08.30-16.45</w:t>
            </w:r>
          </w:p>
        </w:tc>
        <w:tc>
          <w:tcPr>
            <w:tcW w:type="dxa" w:w="2551"/>
            <w:shd w:val="clear" w:color="auto" w:fill="D9D9D9"/>
          </w:tcPr>
          <w:p>
            <w:pPr>
              <w:spacing w:after="0"/>
              <w:jc w:val="left"/>
            </w:pPr>
            <w:r/>
            <w:r>
              <w:rPr>
                <w:b/>
                <w:i w:val="0"/>
                <w:sz w:val="18"/>
              </w:rPr>
              <w:t>Hizmet veren birim</w:t>
            </w:r>
          </w:p>
        </w:tc>
        <w:tc>
          <w:tcPr>
            <w:tcW w:type="dxa" w:w="5017"/>
          </w:tcPr>
          <w:p>
            <w:pPr>
              <w:spacing w:after="0"/>
              <w:jc w:val="left"/>
            </w:pPr>
            <w:r/>
            <w:r>
              <w:rPr>
                <w:b w:val="0"/>
                <w:i w:val="0"/>
                <w:sz w:val="18"/>
              </w:rPr>
              <w:t>OSGB unvanı veya İSGB</w:t>
            </w:r>
          </w:p>
        </w:tc>
      </w:tr>
      <w:tr>
        <w:tc>
          <w:tcPr>
            <w:tcW w:type="dxa" w:w="2835"/>
            <w:shd w:val="clear" w:color="auto" w:fill="D9D9D9"/>
          </w:tcPr>
          <w:p>
            <w:pPr>
              <w:spacing w:after="0"/>
              <w:jc w:val="left"/>
            </w:pPr>
            <w:r/>
            <w:r>
              <w:rPr>
                <w:b/>
                <w:i w:val="0"/>
                <w:sz w:val="18"/>
              </w:rPr>
              <w:t>İş güvenliği uzmanı</w:t>
            </w:r>
          </w:p>
        </w:tc>
        <w:tc>
          <w:tcPr>
            <w:tcW w:type="dxa" w:w="4734"/>
          </w:tcPr>
          <w:p>
            <w:pPr>
              <w:spacing w:after="0"/>
              <w:jc w:val="left"/>
            </w:pPr>
            <w:r/>
            <w:r>
              <w:rPr>
                <w:b w:val="0"/>
                <w:i w:val="0"/>
                <w:sz w:val="18"/>
              </w:rPr>
              <w:t>Ad Soyad, (A) sınıfı, belge no</w:t>
            </w:r>
          </w:p>
        </w:tc>
        <w:tc>
          <w:tcPr>
            <w:tcW w:type="dxa" w:w="2551"/>
            <w:shd w:val="clear" w:color="auto" w:fill="D9D9D9"/>
          </w:tcPr>
          <w:p>
            <w:pPr>
              <w:spacing w:after="0"/>
              <w:jc w:val="left"/>
            </w:pPr>
            <w:r/>
            <w:r>
              <w:rPr>
                <w:b/>
                <w:i w:val="0"/>
                <w:sz w:val="18"/>
              </w:rPr>
              <w:t>İşyeri hekimi</w:t>
            </w:r>
          </w:p>
        </w:tc>
        <w:tc>
          <w:tcPr>
            <w:tcW w:type="dxa" w:w="5017"/>
          </w:tcPr>
          <w:p>
            <w:pPr>
              <w:spacing w:after="0"/>
              <w:jc w:val="left"/>
            </w:pPr>
            <w:r/>
            <w:r>
              <w:rPr>
                <w:b w:val="0"/>
                <w:i w:val="0"/>
                <w:sz w:val="18"/>
              </w:rPr>
              <w:t>Ad Soyad, belge no</w:t>
            </w:r>
          </w:p>
        </w:tc>
      </w:tr>
    </w:tbl>
    <w:p>
      <w:pPr>
        <w:spacing w:after="6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247"/>
        <w:gridCol w:w="3969"/>
        <w:gridCol w:w="3969"/>
        <w:gridCol w:w="2438"/>
        <w:gridCol w:w="1587"/>
        <w:gridCol w:w="1928"/>
      </w:tblGrid>
      <w:tr>
        <w:trPr>
          <w:tblHeader w:val="true"/>
        </w:trPr>
        <w:tc>
          <w:tcPr>
            <w:tcW w:type="dxa" w:w="1247"/>
            <w:shd w:val="clear" w:color="auto" w:fill="404040"/>
          </w:tcPr>
          <w:p>
            <w:pPr>
              <w:spacing w:after="0"/>
              <w:jc w:val="center"/>
            </w:pPr>
            <w:r/>
            <w:r>
              <w:rPr>
                <w:b/>
                <w:i w:val="0"/>
                <w:color w:val="FFFFFF"/>
                <w:sz w:val="18"/>
              </w:rPr>
              <w:t>Tarih</w:t>
            </w:r>
          </w:p>
        </w:tc>
        <w:tc>
          <w:tcPr>
            <w:tcW w:type="dxa" w:w="3969"/>
            <w:shd w:val="clear" w:color="auto" w:fill="404040"/>
          </w:tcPr>
          <w:p>
            <w:pPr>
              <w:spacing w:after="0"/>
              <w:jc w:val="center"/>
            </w:pPr>
            <w:r/>
            <w:r>
              <w:rPr>
                <w:b/>
                <w:i w:val="0"/>
                <w:color w:val="FFFFFF"/>
                <w:sz w:val="18"/>
              </w:rPr>
              <w:t>Tespit</w:t>
            </w:r>
          </w:p>
        </w:tc>
        <w:tc>
          <w:tcPr>
            <w:tcW w:type="dxa" w:w="3969"/>
            <w:shd w:val="clear" w:color="auto" w:fill="404040"/>
          </w:tcPr>
          <w:p>
            <w:pPr>
              <w:spacing w:after="0"/>
              <w:jc w:val="center"/>
            </w:pPr>
            <w:r/>
            <w:r>
              <w:rPr>
                <w:b/>
                <w:i w:val="0"/>
                <w:color w:val="FFFFFF"/>
                <w:sz w:val="18"/>
              </w:rPr>
              <w:t>Öneri</w:t>
            </w:r>
          </w:p>
        </w:tc>
        <w:tc>
          <w:tcPr>
            <w:tcW w:type="dxa" w:w="2438"/>
            <w:shd w:val="clear" w:color="auto" w:fill="404040"/>
          </w:tcPr>
          <w:p>
            <w:pPr>
              <w:spacing w:after="0"/>
              <w:jc w:val="center"/>
            </w:pPr>
            <w:r/>
            <w:r>
              <w:rPr>
                <w:b/>
                <w:i w:val="0"/>
                <w:color w:val="FFFFFF"/>
                <w:sz w:val="18"/>
              </w:rPr>
              <w:t>Dayanak</w:t>
            </w:r>
          </w:p>
        </w:tc>
        <w:tc>
          <w:tcPr>
            <w:tcW w:type="dxa" w:w="1587"/>
            <w:shd w:val="clear" w:color="auto" w:fill="404040"/>
          </w:tcPr>
          <w:p>
            <w:pPr>
              <w:spacing w:after="0"/>
              <w:jc w:val="center"/>
            </w:pPr>
            <w:r/>
            <w:r>
              <w:rPr>
                <w:b/>
                <w:i w:val="0"/>
                <w:color w:val="FFFFFF"/>
                <w:sz w:val="18"/>
              </w:rPr>
              <w:t>Termin</w:t>
            </w:r>
          </w:p>
        </w:tc>
        <w:tc>
          <w:tcPr>
            <w:tcW w:type="dxa" w:w="1928"/>
            <w:shd w:val="clear" w:color="auto" w:fill="404040"/>
          </w:tcPr>
          <w:p>
            <w:pPr>
              <w:spacing w:after="0"/>
              <w:jc w:val="center"/>
            </w:pPr>
            <w:r/>
            <w:r>
              <w:rPr>
                <w:b/>
                <w:i w:val="0"/>
                <w:color w:val="FFFFFF"/>
                <w:sz w:val="18"/>
              </w:rPr>
              <w:t>İmzalar</w:t>
            </w:r>
          </w:p>
        </w:tc>
      </w:tr>
      <w:tr>
        <w:tc>
          <w:tcPr>
            <w:tcW w:type="dxa" w:w="1247"/>
          </w:tcPr>
          <w:p>
            <w:pPr>
              <w:spacing w:after="0"/>
              <w:jc w:val="left"/>
            </w:pPr>
            <w:r/>
            <w:r>
              <w:rPr>
                <w:b w:val="0"/>
                <w:i w:val="0"/>
                <w:sz w:val="17"/>
              </w:rPr>
              <w:t>14.10.2026</w:t>
            </w:r>
          </w:p>
        </w:tc>
        <w:tc>
          <w:tcPr>
            <w:tcW w:type="dxa" w:w="3969"/>
          </w:tcPr>
          <w:p>
            <w:pPr>
              <w:spacing w:after="0"/>
              <w:jc w:val="left"/>
            </w:pPr>
            <w:r/>
            <w:r>
              <w:rPr>
                <w:b w:val="0"/>
                <w:i w:val="0"/>
                <w:sz w:val="17"/>
              </w:rPr>
              <w:t>1) Mezanin depolama platformunun (yaklaşık 3,5 m) doğu kenarında 6 m korkuluk sökülmüş, yerine takılmamış. Platformda 2 çalışan malzeme topluyor.</w:t>
            </w:r>
          </w:p>
        </w:tc>
        <w:tc>
          <w:tcPr>
            <w:tcW w:type="dxa" w:w="3969"/>
          </w:tcPr>
          <w:p>
            <w:pPr>
              <w:spacing w:after="0"/>
              <w:jc w:val="left"/>
            </w:pPr>
            <w:r/>
            <w:r>
              <w:rPr>
                <w:b w:val="0"/>
                <w:i w:val="0"/>
                <w:sz w:val="17"/>
              </w:rPr>
              <w:t>Platforma çıkış derhal kapatılsın, korkuluk yeniden monte edilip sabitlensin. Malzeme alımı için korkuluk sökmeyi gerektirmeyen yükleme kapısı yapılsın.</w:t>
            </w:r>
          </w:p>
        </w:tc>
        <w:tc>
          <w:tcPr>
            <w:tcW w:type="dxa" w:w="2438"/>
          </w:tcPr>
          <w:p>
            <w:pPr>
              <w:spacing w:after="0"/>
              <w:jc w:val="left"/>
            </w:pPr>
            <w:r/>
            <w:r>
              <w:rPr>
                <w:b w:val="0"/>
                <w:i w:val="0"/>
                <w:sz w:val="17"/>
              </w:rPr>
              <w:t>İşyeri Bina ve Eklentileri Yön. Ek-1 m.40; 6331 m.5/1-g</w:t>
            </w:r>
          </w:p>
        </w:tc>
        <w:tc>
          <w:tcPr>
            <w:tcW w:type="dxa" w:w="1587"/>
          </w:tcPr>
          <w:p>
            <w:pPr>
              <w:spacing w:after="0"/>
              <w:jc w:val="left"/>
            </w:pPr>
            <w:r/>
            <w:r>
              <w:rPr>
                <w:b/>
                <w:i w:val="0"/>
                <w:sz w:val="17"/>
              </w:rPr>
              <w:t>Derhal; korkuluk takılana kadar platform kullanılmaz.</w:t>
            </w:r>
          </w:p>
        </w:tc>
        <w:tc>
          <w:tcPr>
            <w:tcW w:type="dxa" w:w="1928"/>
          </w:tcPr>
          <w:p>
            <w:pPr>
              <w:spacing w:after="0"/>
              <w:jc w:val="left"/>
            </w:pPr>
            <w:r/>
            <w:r>
              <w:rPr>
                <w:b w:val="0"/>
                <w:i w:val="0"/>
                <w:sz w:val="17"/>
              </w:rPr>
              <w:t>İGU: imza; İşveren vekili: imza, 14.10.2026 16.40</w:t>
            </w:r>
          </w:p>
        </w:tc>
      </w:tr>
      <w:tr>
        <w:tc>
          <w:tcPr>
            <w:tcW w:type="dxa" w:w="1247"/>
          </w:tcPr>
          <w:p>
            <w:pPr>
              <w:spacing w:after="0"/>
              <w:jc w:val="left"/>
            </w:pPr>
            <w:r/>
            <w:r>
              <w:rPr>
                <w:b w:val="0"/>
                <w:i w:val="0"/>
                <w:sz w:val="17"/>
              </w:rPr>
              <w:t>14.10.2026</w:t>
            </w:r>
          </w:p>
        </w:tc>
        <w:tc>
          <w:tcPr>
            <w:tcW w:type="dxa" w:w="3969"/>
          </w:tcPr>
          <w:p>
            <w:pPr>
              <w:spacing w:after="0"/>
              <w:jc w:val="left"/>
            </w:pPr>
            <w:r/>
            <w:r>
              <w:rPr>
                <w:b w:val="0"/>
                <w:i w:val="0"/>
                <w:sz w:val="17"/>
              </w:rPr>
              <w:t>2) 3 numaralı abkant presin ışık perdesi köprülenerek devre dışı bırakılmış; operatör parçayı elle besliyor.</w:t>
            </w:r>
          </w:p>
        </w:tc>
        <w:tc>
          <w:tcPr>
            <w:tcW w:type="dxa" w:w="3969"/>
          </w:tcPr>
          <w:p>
            <w:pPr>
              <w:spacing w:after="0"/>
              <w:jc w:val="left"/>
            </w:pPr>
            <w:r/>
            <w:r>
              <w:rPr>
                <w:b w:val="0"/>
                <w:i w:val="0"/>
                <w:sz w:val="17"/>
              </w:rPr>
              <w:t>Presin enerjisi kesilip kilitlensin ve etiketlensin. Işık perdesi servisçe devreye alınsın, fonksiyon testi yapılmadan pres çalıştırılmasın. Köprülemenin nedeni araştırılsın.</w:t>
            </w:r>
          </w:p>
        </w:tc>
        <w:tc>
          <w:tcPr>
            <w:tcW w:type="dxa" w:w="2438"/>
          </w:tcPr>
          <w:p>
            <w:pPr>
              <w:spacing w:after="0"/>
              <w:jc w:val="left"/>
            </w:pPr>
            <w:r/>
            <w:r>
              <w:rPr>
                <w:b w:val="0"/>
                <w:i w:val="0"/>
                <w:sz w:val="17"/>
              </w:rPr>
              <w:t>İş Ekipmanları Yön. Ek-I m.2.8 ve 2.8.1-c</w:t>
            </w:r>
          </w:p>
        </w:tc>
        <w:tc>
          <w:tcPr>
            <w:tcW w:type="dxa" w:w="1587"/>
          </w:tcPr>
          <w:p>
            <w:pPr>
              <w:spacing w:after="0"/>
              <w:jc w:val="left"/>
            </w:pPr>
            <w:r/>
            <w:r>
              <w:rPr>
                <w:b/>
                <w:i w:val="0"/>
                <w:sz w:val="17"/>
              </w:rPr>
              <w:t>14.10.2026 mesai bitimi; test bitene kadar pres kullanılmaz.</w:t>
            </w:r>
          </w:p>
        </w:tc>
        <w:tc>
          <w:tcPr>
            <w:tcW w:type="dxa" w:w="1928"/>
          </w:tcPr>
          <w:p>
            <w:pPr>
              <w:spacing w:after="0"/>
              <w:jc w:val="left"/>
            </w:pPr>
            <w:r/>
            <w:r>
              <w:rPr>
                <w:b w:val="0"/>
                <w:i w:val="0"/>
                <w:sz w:val="17"/>
              </w:rPr>
              <w:t>İGU: imza; İşveren vekili: imza, 14.10.2026 16.40</w:t>
            </w:r>
          </w:p>
        </w:tc>
      </w:tr>
      <w:tr>
        <w:tc>
          <w:tcPr>
            <w:tcW w:type="dxa" w:w="1247"/>
          </w:tcPr>
          <w:p>
            <w:pPr>
              <w:spacing w:after="0"/>
              <w:jc w:val="left"/>
            </w:pPr>
            <w:r/>
            <w:r>
              <w:rPr>
                <w:b w:val="0"/>
                <w:i w:val="0"/>
                <w:sz w:val="17"/>
              </w:rPr>
              <w:t>14.10.2026</w:t>
            </w:r>
          </w:p>
        </w:tc>
        <w:tc>
          <w:tcPr>
            <w:tcW w:type="dxa" w:w="3969"/>
          </w:tcPr>
          <w:p>
            <w:pPr>
              <w:spacing w:after="0"/>
              <w:jc w:val="left"/>
            </w:pPr>
            <w:r/>
            <w:r>
              <w:rPr>
                <w:b w:val="0"/>
                <w:i w:val="0"/>
                <w:sz w:val="17"/>
              </w:rPr>
              <w:t>3) Sevkiyat deposunun doğu acil çıkış kapısı zincir ve asma kilitle kilitli, önüne iki sıra palet istiflenmiş.</w:t>
            </w:r>
          </w:p>
        </w:tc>
        <w:tc>
          <w:tcPr>
            <w:tcW w:type="dxa" w:w="3969"/>
          </w:tcPr>
          <w:p>
            <w:pPr>
              <w:spacing w:after="0"/>
              <w:jc w:val="left"/>
            </w:pPr>
            <w:r/>
            <w:r>
              <w:rPr>
                <w:b w:val="0"/>
                <w:i w:val="0"/>
                <w:sz w:val="17"/>
              </w:rPr>
              <w:t>Kilit ve zincir sökülsün, paletler kaldırılsın. Kapı önü zemin boyasıyla işaretlenip boş tutulsun, kapı haftalık kontrol listesine eklensin.</w:t>
            </w:r>
          </w:p>
        </w:tc>
        <w:tc>
          <w:tcPr>
            <w:tcW w:type="dxa" w:w="2438"/>
          </w:tcPr>
          <w:p>
            <w:pPr>
              <w:spacing w:after="0"/>
              <w:jc w:val="left"/>
            </w:pPr>
            <w:r/>
            <w:r>
              <w:rPr>
                <w:b w:val="0"/>
                <w:i w:val="0"/>
                <w:sz w:val="17"/>
              </w:rPr>
              <w:t>İşyeri Bina ve Eklentileri Yön. m.5/1-b; Ek-1 m.10-d</w:t>
            </w:r>
          </w:p>
        </w:tc>
        <w:tc>
          <w:tcPr>
            <w:tcW w:type="dxa" w:w="1587"/>
          </w:tcPr>
          <w:p>
            <w:pPr>
              <w:spacing w:after="0"/>
              <w:jc w:val="left"/>
            </w:pPr>
            <w:r/>
            <w:r>
              <w:rPr>
                <w:b w:val="0"/>
                <w:i w:val="0"/>
                <w:sz w:val="17"/>
              </w:rPr>
              <w:t>14.10.2026, ziyaret bitmeden</w:t>
            </w:r>
          </w:p>
        </w:tc>
        <w:tc>
          <w:tcPr>
            <w:tcW w:type="dxa" w:w="1928"/>
          </w:tcPr>
          <w:p>
            <w:pPr>
              <w:spacing w:after="0"/>
              <w:jc w:val="left"/>
            </w:pPr>
            <w:r/>
            <w:r>
              <w:rPr>
                <w:b w:val="0"/>
                <w:i w:val="0"/>
                <w:sz w:val="17"/>
              </w:rPr>
              <w:t>İGU: imza; İşveren vekili: imza, 14.10.2026 16.40</w:t>
            </w:r>
          </w:p>
        </w:tc>
      </w:tr>
      <w:tr>
        <w:tc>
          <w:tcPr>
            <w:tcW w:type="dxa" w:w="1247"/>
          </w:tcPr>
          <w:p>
            <w:pPr>
              <w:spacing w:after="0"/>
              <w:jc w:val="left"/>
            </w:pPr>
            <w:r/>
            <w:r>
              <w:rPr>
                <w:b w:val="0"/>
                <w:i w:val="0"/>
                <w:sz w:val="17"/>
              </w:rPr>
              <w:t>14.10.2026</w:t>
            </w:r>
          </w:p>
        </w:tc>
        <w:tc>
          <w:tcPr>
            <w:tcW w:type="dxa" w:w="3969"/>
          </w:tcPr>
          <w:p>
            <w:pPr>
              <w:spacing w:after="0"/>
              <w:jc w:val="left"/>
            </w:pPr>
            <w:r/>
            <w:r>
              <w:rPr>
                <w:b w:val="0"/>
                <w:i w:val="0"/>
                <w:sz w:val="17"/>
              </w:rPr>
              <w:t>4) 13.10.2026 sabah vardiyasında sevkiyat rampası girişinde forklift ile yaya arasında ramak kala yaşandı, yaralanma yok. Rampada yaya yolu işaretli değil, köşede ayna yok.</w:t>
            </w:r>
          </w:p>
        </w:tc>
        <w:tc>
          <w:tcPr>
            <w:tcW w:type="dxa" w:w="3969"/>
          </w:tcPr>
          <w:p>
            <w:pPr>
              <w:spacing w:after="0"/>
              <w:jc w:val="left"/>
            </w:pPr>
            <w:r/>
            <w:r>
              <w:rPr>
                <w:b w:val="0"/>
                <w:i w:val="0"/>
                <w:sz w:val="17"/>
              </w:rPr>
              <w:t>Olay incelenip ramak kala raporu düzenlensin. Yaya yolu boya ve bariyerle araç yolundan ayrılsın, köşeye konveks ayna takılsın, bölümün risk değerlendirmesi güncellensin.</w:t>
            </w:r>
          </w:p>
        </w:tc>
        <w:tc>
          <w:tcPr>
            <w:tcW w:type="dxa" w:w="2438"/>
          </w:tcPr>
          <w:p>
            <w:pPr>
              <w:spacing w:after="0"/>
              <w:jc w:val="left"/>
            </w:pPr>
            <w:r/>
            <w:r>
              <w:rPr>
                <w:b w:val="0"/>
                <w:i w:val="0"/>
                <w:sz w:val="17"/>
              </w:rPr>
              <w:t>6331 m.14/1-b; İşyeri Bina ve Eklentileri Yön. Ek-1 m.37-38</w:t>
            </w:r>
          </w:p>
        </w:tc>
        <w:tc>
          <w:tcPr>
            <w:tcW w:type="dxa" w:w="1587"/>
          </w:tcPr>
          <w:p>
            <w:pPr>
              <w:spacing w:after="0"/>
              <w:jc w:val="left"/>
            </w:pPr>
            <w:r/>
            <w:r>
              <w:rPr>
                <w:b w:val="0"/>
                <w:i w:val="0"/>
                <w:sz w:val="17"/>
              </w:rPr>
              <w:t>Rapor 16.10.2026; düzenleme 30.10.2026</w:t>
            </w:r>
          </w:p>
        </w:tc>
        <w:tc>
          <w:tcPr>
            <w:tcW w:type="dxa" w:w="1928"/>
          </w:tcPr>
          <w:p>
            <w:pPr>
              <w:spacing w:after="0"/>
              <w:jc w:val="left"/>
            </w:pPr>
            <w:r/>
            <w:r>
              <w:rPr>
                <w:b w:val="0"/>
                <w:i w:val="0"/>
                <w:sz w:val="17"/>
              </w:rPr>
              <w:t>İGU: imza; İşveren vekili: imza, 14.10.2026 16.40</w:t>
            </w:r>
          </w:p>
        </w:tc>
      </w:tr>
      <w:tr>
        <w:tc>
          <w:tcPr>
            <w:tcW w:type="dxa" w:w="1247"/>
          </w:tcPr>
          <w:p>
            <w:pPr>
              <w:spacing w:after="0"/>
              <w:jc w:val="left"/>
            </w:pPr>
            <w:r/>
            <w:r>
              <w:rPr>
                <w:b w:val="0"/>
                <w:i w:val="0"/>
                <w:sz w:val="17"/>
              </w:rPr>
              <w:t>14.10.2026</w:t>
            </w:r>
          </w:p>
        </w:tc>
        <w:tc>
          <w:tcPr>
            <w:tcW w:type="dxa" w:w="3969"/>
          </w:tcPr>
          <w:p>
            <w:pPr>
              <w:spacing w:after="0"/>
              <w:jc w:val="left"/>
            </w:pPr>
            <w:r/>
            <w:r>
              <w:rPr>
                <w:b w:val="0"/>
                <w:i w:val="0"/>
                <w:sz w:val="17"/>
              </w:rPr>
              <w:t>5) Pres hattında çalışan 7 kişinin periyodik muayene ve odyometri süresi geçmiş (son: Ağustos 2025). Temmuz 2026 ölçüm raporunda hattın günlük maruziyeti 86 dB(A).</w:t>
            </w:r>
          </w:p>
        </w:tc>
        <w:tc>
          <w:tcPr>
            <w:tcW w:type="dxa" w:w="3969"/>
          </w:tcPr>
          <w:p>
            <w:pPr>
              <w:spacing w:after="0"/>
              <w:jc w:val="left"/>
            </w:pPr>
            <w:r/>
            <w:r>
              <w:rPr>
                <w:b w:val="0"/>
                <w:i w:val="0"/>
                <w:sz w:val="17"/>
              </w:rPr>
              <w:t>7 çalışanın periyodik muayenesi ve işitme testi planlansın, kulak koruyucu kullanımı vardiya amirince denetlensin. Sonuçlara göre risk değerlendirmesi gözden geçirilsin.</w:t>
            </w:r>
          </w:p>
        </w:tc>
        <w:tc>
          <w:tcPr>
            <w:tcW w:type="dxa" w:w="2438"/>
          </w:tcPr>
          <w:p>
            <w:pPr>
              <w:spacing w:after="0"/>
              <w:jc w:val="left"/>
            </w:pPr>
            <w:r/>
            <w:r>
              <w:rPr>
                <w:b w:val="0"/>
                <w:i w:val="0"/>
                <w:sz w:val="17"/>
              </w:rPr>
              <w:t>6331 m.15/1-b; İşyeri Hekimi Yön. m.9/2-c-3; Gürültü Yön. m.13/1-b</w:t>
            </w:r>
          </w:p>
        </w:tc>
        <w:tc>
          <w:tcPr>
            <w:tcW w:type="dxa" w:w="1587"/>
          </w:tcPr>
          <w:p>
            <w:pPr>
              <w:spacing w:after="0"/>
              <w:jc w:val="left"/>
            </w:pPr>
            <w:r/>
            <w:r>
              <w:rPr>
                <w:b w:val="0"/>
                <w:i w:val="0"/>
                <w:sz w:val="17"/>
              </w:rPr>
              <w:t>31.10.2026</w:t>
            </w:r>
          </w:p>
        </w:tc>
        <w:tc>
          <w:tcPr>
            <w:tcW w:type="dxa" w:w="1928"/>
          </w:tcPr>
          <w:p>
            <w:pPr>
              <w:spacing w:after="0"/>
              <w:jc w:val="left"/>
            </w:pPr>
            <w:r/>
            <w:r>
              <w:rPr>
                <w:b w:val="0"/>
                <w:i w:val="0"/>
                <w:sz w:val="17"/>
              </w:rPr>
              <w:t>İH: imza; İşveren vekili: imza, 14.10.2026 16.40</w:t>
            </w:r>
          </w:p>
        </w:tc>
      </w:tr>
    </w:tbl>
    <w:p>
      <w:pPr>
        <w:spacing w:after="80" w:before="40"/>
        <w:jc w:val="left"/>
      </w:pPr>
      <w:r>
        <w:rPr>
          <w:b w:val="0"/>
          <w:i/>
          <w:sz w:val="15"/>
        </w:rPr>
        <w:t>Kısaltmalar: İGU iş güvenliği uzmanı; İH işyeri hekimi; Yön. yönetmelik. İşyeri Bina ve Eklentileri Yön.: İşyeri Bina ve Eklentilerinde Alınacak Sağlık ve Güvenlik Önlemlerine İlişkin Yönetmelik. İş Ekipmanları Yön.: İş Ekipmanlarının Kullanımında Sağlık ve Güvenlik Şartları Yönetmeliği. Gürültü Yön.: Çalışanların Gürültü ile İlgili Risklerden Korunmalarına Dair Yönetmelik. 1 ve 2 numaralı tespitler hayati tehlikedir; makul sürede giderilmezse işyerinin bağlı olduğu Çalışma ve İş Kurumu İl Müdürlüğüne yazılı bildirim yapılır.</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5137"/>
      </w:tblGrid>
      <w:tr>
        <w:trPr>
          <w:trHeight w:val="794" w:hRule="atLeast"/>
        </w:trPr>
        <w:tc>
          <w:tcPr>
            <w:tcW w:type="dxa" w:w="15137"/>
          </w:tcPr>
          <w:p>
            <w:pPr>
              <w:spacing w:after="0"/>
              <w:jc w:val="left"/>
            </w:pPr>
            <w:r/>
            <w:r>
              <w:rPr>
                <w:b/>
                <w:i w:val="0"/>
                <w:sz w:val="18"/>
              </w:rPr>
              <w:t>Önceki tespitlerin takibi</w:t>
            </w:r>
          </w:p>
          <w:p>
            <w:pPr>
              <w:spacing w:after="0"/>
            </w:pPr>
            <w:r>
              <w:rPr>
                <w:b w:val="0"/>
                <w:i w:val="0"/>
                <w:sz w:val="17"/>
              </w:rPr>
              <w:t>30.09.2026 tarihli 3 numaralı tespit (kaynak bölümünde duman emiş fanı arızalı) yerinde kontrol edildi; fan onarılmış ve çalışıyor. Tespit kapatıldı. İGU: imza; İşveren vekili: imza.</w:t>
            </w:r>
          </w:p>
        </w:tc>
      </w:tr>
    </w:tbl>
    <w:p>
      <w:pPr>
        <w:spacing w:after="60" w:before="0"/>
        <w:jc w:val="left"/>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6"/>
        <w:gridCol w:w="5046"/>
        <w:gridCol w:w="5046"/>
      </w:tblGrid>
      <w:tr>
        <w:tc>
          <w:tcPr>
            <w:tcW w:type="dxa" w:w="5046"/>
          </w:tcPr>
          <w:p>
            <w:pPr>
              <w:spacing w:after="0"/>
              <w:jc w:val="left"/>
            </w:pPr>
            <w:r/>
            <w:r>
              <w:rPr>
                <w:b/>
                <w:i w:val="0"/>
                <w:sz w:val="18"/>
              </w:rPr>
              <w:t>İş Güvenliği Uzmanı</w:t>
            </w:r>
          </w:p>
        </w:tc>
        <w:tc>
          <w:tcPr>
            <w:tcW w:type="dxa" w:w="5046"/>
          </w:tcPr>
          <w:p>
            <w:pPr>
              <w:spacing w:after="0"/>
              <w:jc w:val="left"/>
            </w:pPr>
            <w:r/>
            <w:r>
              <w:rPr>
                <w:b/>
                <w:i w:val="0"/>
                <w:sz w:val="18"/>
              </w:rPr>
              <w:t>İşyeri Hekimi</w:t>
            </w:r>
          </w:p>
        </w:tc>
        <w:tc>
          <w:tcPr>
            <w:tcW w:type="dxa" w:w="5046"/>
          </w:tcPr>
          <w:p>
            <w:pPr>
              <w:spacing w:after="0"/>
              <w:jc w:val="left"/>
            </w:pPr>
            <w:r/>
            <w:r>
              <w:rPr>
                <w:b/>
                <w:i w:val="0"/>
                <w:sz w:val="18"/>
              </w:rPr>
              <w:t>İşveren / İşveren Vekili</w:t>
            </w:r>
          </w:p>
        </w:tc>
      </w:tr>
      <w:tr>
        <w:tc>
          <w:tcPr>
            <w:tcW w:type="dxa" w:w="5046"/>
          </w:tcPr>
          <w:p>
            <w:pPr>
              <w:spacing w:after="0"/>
              <w:jc w:val="left"/>
            </w:pPr>
            <w:r/>
            <w:r>
              <w:rPr>
                <w:b w:val="0"/>
                <w:i w:val="0"/>
                <w:sz w:val="18"/>
              </w:rPr>
              <w:t>Ad Soyad:</w:t>
            </w:r>
          </w:p>
        </w:tc>
        <w:tc>
          <w:tcPr>
            <w:tcW w:type="dxa" w:w="5046"/>
          </w:tcPr>
          <w:p>
            <w:pPr>
              <w:spacing w:after="0"/>
              <w:jc w:val="left"/>
            </w:pPr>
            <w:r/>
            <w:r>
              <w:rPr>
                <w:b w:val="0"/>
                <w:i w:val="0"/>
                <w:sz w:val="18"/>
              </w:rPr>
              <w:t>Ad Soyad:</w:t>
            </w:r>
          </w:p>
        </w:tc>
        <w:tc>
          <w:tcPr>
            <w:tcW w:type="dxa" w:w="5046"/>
          </w:tcPr>
          <w:p>
            <w:pPr>
              <w:spacing w:after="0"/>
              <w:jc w:val="left"/>
            </w:pPr>
            <w:r/>
            <w:r>
              <w:rPr>
                <w:b w:val="0"/>
                <w:i w:val="0"/>
                <w:sz w:val="18"/>
              </w:rPr>
              <w:t>Ad Soyad ve unvan:</w:t>
            </w:r>
          </w:p>
        </w:tc>
      </w:tr>
      <w:tr>
        <w:tc>
          <w:tcPr>
            <w:tcW w:type="dxa" w:w="5046"/>
          </w:tcPr>
          <w:p>
            <w:pPr>
              <w:spacing w:after="0"/>
              <w:jc w:val="left"/>
            </w:pPr>
            <w:r/>
            <w:r>
              <w:rPr>
                <w:b w:val="0"/>
                <w:i w:val="0"/>
                <w:sz w:val="18"/>
              </w:rPr>
              <w:t>Belge sınıfı ve no:</w:t>
            </w:r>
          </w:p>
        </w:tc>
        <w:tc>
          <w:tcPr>
            <w:tcW w:type="dxa" w:w="5046"/>
          </w:tcPr>
          <w:p>
            <w:pPr>
              <w:spacing w:after="0"/>
              <w:jc w:val="left"/>
            </w:pPr>
            <w:r/>
            <w:r>
              <w:rPr>
                <w:b w:val="0"/>
                <w:i w:val="0"/>
                <w:sz w:val="18"/>
              </w:rPr>
              <w:t>Belge no:</w:t>
            </w:r>
          </w:p>
        </w:tc>
        <w:tc>
          <w:tcPr>
            <w:tcW w:type="dxa" w:w="5046"/>
          </w:tcPr>
          <w:p>
            <w:pPr>
              <w:spacing w:after="0"/>
              <w:jc w:val="left"/>
            </w:pPr>
            <w:r/>
            <w:r>
              <w:rPr>
                <w:b w:val="0"/>
                <w:i w:val="0"/>
                <w:sz w:val="18"/>
              </w:rPr>
              <w:t>Tebellüğ tarihi ve saati:</w:t>
            </w:r>
          </w:p>
        </w:tc>
      </w:tr>
      <w:tr>
        <w:tc>
          <w:tcPr>
            <w:tcW w:type="dxa" w:w="5046"/>
          </w:tcPr>
          <w:p>
            <w:pPr>
              <w:spacing w:after="0"/>
              <w:jc w:val="left"/>
            </w:pPr>
            <w:r/>
            <w:r>
              <w:rPr>
                <w:b w:val="0"/>
                <w:i w:val="0"/>
                <w:sz w:val="18"/>
              </w:rPr>
              <w:t>İmza:</w:t>
            </w:r>
          </w:p>
        </w:tc>
        <w:tc>
          <w:tcPr>
            <w:tcW w:type="dxa" w:w="5046"/>
          </w:tcPr>
          <w:p>
            <w:pPr>
              <w:spacing w:after="0"/>
              <w:jc w:val="left"/>
            </w:pPr>
            <w:r/>
            <w:r>
              <w:rPr>
                <w:b w:val="0"/>
                <w:i w:val="0"/>
                <w:sz w:val="18"/>
              </w:rPr>
              <w:t>İmza:</w:t>
            </w:r>
          </w:p>
        </w:tc>
        <w:tc>
          <w:tcPr>
            <w:tcW w:type="dxa" w:w="5046"/>
          </w:tcPr>
          <w:p>
            <w:pPr>
              <w:spacing w:after="0"/>
              <w:jc w:val="left"/>
            </w:pPr>
            <w:r/>
            <w:r>
              <w:rPr>
                <w:b w:val="0"/>
                <w:i w:val="0"/>
                <w:sz w:val="18"/>
              </w:rPr>
              <w:t>İmza:</w:t>
            </w:r>
          </w:p>
        </w:tc>
      </w:tr>
    </w:tbl>
    <w:p>
      <w:pPr>
        <w:spacing w:after="0" w:before="80"/>
        <w:jc w:val="left"/>
      </w:pPr>
      <w:r>
        <w:rPr>
          <w:b w:val="0"/>
          <w:i w:val="0"/>
          <w:sz w:val="18"/>
        </w:rPr>
        <w:t>İmzadan kaçınma şerhi: ........................................ (tarih, saat ve şerhi düşenin imzası)</w:t>
      </w:r>
    </w:p>
    <w:p>
      <w:r>
        <w:br w:type="page"/>
      </w:r>
    </w:p>
    <w:p>
      <w:pPr>
        <w:spacing w:after="0" w:before="0"/>
        <w:jc w:val="right"/>
      </w:pPr>
      <w:r>
        <w:rPr>
          <w:b w:val="0"/>
          <w:i w:val="0"/>
          <w:color w:val="808080"/>
          <w:sz w:val="16"/>
        </w:rPr>
        <w:t>ÖRNEK SAYFA, eğitim amaçlıdır</w:t>
      </w:r>
    </w:p>
    <w:p>
      <w:pPr>
        <w:spacing w:after="20" w:before="0"/>
        <w:jc w:val="center"/>
      </w:pPr>
      <w:r>
        <w:rPr>
          <w:b/>
          <w:i w:val="0"/>
          <w:sz w:val="26"/>
        </w:rPr>
        <w:t>İŞ SAĞLIĞI VE GÜVENLİĞİ TESPİT VE ÖNERİ DEFTERİ (ONAYLI DEFTER) ÖRNEK SAYFA</w:t>
      </w:r>
    </w:p>
    <w:p>
      <w:pPr>
        <w:spacing w:after="80" w:before="0"/>
        <w:jc w:val="center"/>
      </w:pPr>
      <w:r>
        <w:rPr>
          <w:b w:val="0"/>
          <w:i w:val="0"/>
          <w:sz w:val="17"/>
        </w:rPr>
        <w:t>Dayanak: İş Sağlığı ve Güvenliği Hizmetleri Yönetmeliği m.4/1-e ve m.7; İş Güvenliği Uzmanlarının Görev, Yetki, Sorumluluk ve Eğitimleri Hakkında Yönetmelik m.11/4; İşyeri Hekimi ve Diğer Sağlık Personelinin Görev, Yetki, Sorumluluk ve Eğitimleri Hakkında Yönetmelik m.11/4</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835"/>
        <w:gridCol w:w="4734"/>
        <w:gridCol w:w="2551"/>
        <w:gridCol w:w="5017"/>
      </w:tblGrid>
      <w:tr>
        <w:tc>
          <w:tcPr>
            <w:tcW w:type="dxa" w:w="2835"/>
            <w:shd w:val="clear" w:color="auto" w:fill="D9D9D9"/>
          </w:tcPr>
          <w:p>
            <w:pPr>
              <w:spacing w:after="0"/>
              <w:jc w:val="left"/>
            </w:pPr>
            <w:r/>
            <w:r>
              <w:rPr>
                <w:b/>
                <w:i w:val="0"/>
                <w:sz w:val="18"/>
              </w:rPr>
              <w:t>Defter seri no</w:t>
            </w:r>
          </w:p>
        </w:tc>
        <w:tc>
          <w:tcPr>
            <w:tcW w:type="dxa" w:w="4734"/>
          </w:tcPr>
          <w:p>
            <w:pPr>
              <w:spacing w:after="0"/>
              <w:jc w:val="left"/>
            </w:pPr>
            <w:r/>
          </w:p>
        </w:tc>
        <w:tc>
          <w:tcPr>
            <w:tcW w:type="dxa" w:w="2551"/>
            <w:shd w:val="clear" w:color="auto" w:fill="D9D9D9"/>
          </w:tcPr>
          <w:p>
            <w:pPr>
              <w:spacing w:after="0"/>
              <w:jc w:val="left"/>
            </w:pPr>
            <w:r/>
            <w:r>
              <w:rPr>
                <w:b/>
                <w:i w:val="0"/>
                <w:sz w:val="18"/>
              </w:rPr>
              <w:t>Sayfa no</w:t>
            </w:r>
          </w:p>
        </w:tc>
        <w:tc>
          <w:tcPr>
            <w:tcW w:type="dxa" w:w="5017"/>
          </w:tcPr>
          <w:p>
            <w:pPr>
              <w:spacing w:after="0"/>
              <w:jc w:val="left"/>
            </w:pPr>
            <w:r/>
          </w:p>
        </w:tc>
      </w:tr>
      <w:tr>
        <w:tc>
          <w:tcPr>
            <w:tcW w:type="dxa" w:w="2835"/>
            <w:shd w:val="clear" w:color="auto" w:fill="D9D9D9"/>
          </w:tcPr>
          <w:p>
            <w:pPr>
              <w:spacing w:after="0"/>
              <w:jc w:val="left"/>
            </w:pPr>
            <w:r/>
            <w:r>
              <w:rPr>
                <w:b/>
                <w:i w:val="0"/>
                <w:sz w:val="18"/>
              </w:rPr>
              <w:t>Onay makamı, tarih ve sayı</w:t>
            </w:r>
          </w:p>
        </w:tc>
        <w:tc>
          <w:tcPr>
            <w:tcW w:type="dxa" w:w="4734"/>
          </w:tcPr>
          <w:p>
            <w:pPr>
              <w:spacing w:after="0"/>
              <w:jc w:val="left"/>
            </w:pPr>
            <w:r/>
          </w:p>
        </w:tc>
        <w:tc>
          <w:tcPr>
            <w:tcW w:type="dxa" w:w="2551"/>
            <w:shd w:val="clear" w:color="auto" w:fill="D9D9D9"/>
          </w:tcPr>
          <w:p>
            <w:pPr>
              <w:spacing w:after="0"/>
              <w:jc w:val="left"/>
            </w:pPr>
            <w:r/>
            <w:r>
              <w:rPr>
                <w:b/>
                <w:i w:val="0"/>
                <w:sz w:val="18"/>
              </w:rPr>
              <w:t>Nüsha</w:t>
            </w:r>
          </w:p>
        </w:tc>
        <w:tc>
          <w:tcPr>
            <w:tcW w:type="dxa" w:w="5017"/>
          </w:tcPr>
          <w:p>
            <w:pPr>
              <w:spacing w:after="0"/>
              <w:jc w:val="left"/>
            </w:pPr>
            <w:r/>
          </w:p>
        </w:tc>
      </w:tr>
      <w:tr>
        <w:tc>
          <w:tcPr>
            <w:tcW w:type="dxa" w:w="2835"/>
            <w:shd w:val="clear" w:color="auto" w:fill="D9D9D9"/>
          </w:tcPr>
          <w:p>
            <w:pPr>
              <w:spacing w:after="0"/>
              <w:jc w:val="left"/>
            </w:pPr>
            <w:r/>
            <w:r>
              <w:rPr>
                <w:b/>
                <w:i w:val="0"/>
                <w:sz w:val="18"/>
              </w:rPr>
              <w:t>İşyeri unvanı</w:t>
            </w:r>
          </w:p>
        </w:tc>
        <w:tc>
          <w:tcPr>
            <w:tcW w:type="dxa" w:w="4734"/>
          </w:tcPr>
          <w:p>
            <w:pPr>
              <w:spacing w:after="0"/>
              <w:jc w:val="left"/>
            </w:pPr>
            <w:r/>
          </w:p>
        </w:tc>
        <w:tc>
          <w:tcPr>
            <w:tcW w:type="dxa" w:w="2551"/>
            <w:shd w:val="clear" w:color="auto" w:fill="D9D9D9"/>
          </w:tcPr>
          <w:p>
            <w:pPr>
              <w:spacing w:after="0"/>
              <w:jc w:val="left"/>
            </w:pPr>
            <w:r/>
            <w:r>
              <w:rPr>
                <w:b/>
                <w:i w:val="0"/>
                <w:sz w:val="18"/>
              </w:rPr>
              <w:t>SGK işyeri sicil no</w:t>
            </w:r>
          </w:p>
        </w:tc>
        <w:tc>
          <w:tcPr>
            <w:tcW w:type="dxa" w:w="5017"/>
          </w:tcPr>
          <w:p>
            <w:pPr>
              <w:spacing w:after="0"/>
              <w:jc w:val="left"/>
            </w:pPr>
            <w:r/>
          </w:p>
        </w:tc>
      </w:tr>
      <w:tr>
        <w:tc>
          <w:tcPr>
            <w:tcW w:type="dxa" w:w="2835"/>
            <w:shd w:val="clear" w:color="auto" w:fill="D9D9D9"/>
          </w:tcPr>
          <w:p>
            <w:pPr>
              <w:spacing w:after="0"/>
              <w:jc w:val="left"/>
            </w:pPr>
            <w:r/>
            <w:r>
              <w:rPr>
                <w:b/>
                <w:i w:val="0"/>
                <w:sz w:val="18"/>
              </w:rPr>
              <w:t>Tehlike sınıfı</w:t>
            </w:r>
          </w:p>
        </w:tc>
        <w:tc>
          <w:tcPr>
            <w:tcW w:type="dxa" w:w="4734"/>
          </w:tcPr>
          <w:p>
            <w:pPr>
              <w:spacing w:after="0"/>
              <w:jc w:val="left"/>
            </w:pPr>
            <w:r/>
          </w:p>
        </w:tc>
        <w:tc>
          <w:tcPr>
            <w:tcW w:type="dxa" w:w="2551"/>
            <w:shd w:val="clear" w:color="auto" w:fill="D9D9D9"/>
          </w:tcPr>
          <w:p>
            <w:pPr>
              <w:spacing w:after="0"/>
              <w:jc w:val="left"/>
            </w:pPr>
            <w:r/>
            <w:r>
              <w:rPr>
                <w:b/>
                <w:i w:val="0"/>
                <w:sz w:val="18"/>
              </w:rPr>
              <w:t>Çalışan sayısı</w:t>
            </w:r>
          </w:p>
        </w:tc>
        <w:tc>
          <w:tcPr>
            <w:tcW w:type="dxa" w:w="5017"/>
          </w:tcPr>
          <w:p>
            <w:pPr>
              <w:spacing w:after="0"/>
              <w:jc w:val="left"/>
            </w:pPr>
            <w:r/>
          </w:p>
        </w:tc>
      </w:tr>
      <w:tr>
        <w:tc>
          <w:tcPr>
            <w:tcW w:type="dxa" w:w="2835"/>
            <w:shd w:val="clear" w:color="auto" w:fill="D9D9D9"/>
          </w:tcPr>
          <w:p>
            <w:pPr>
              <w:spacing w:after="0"/>
              <w:jc w:val="left"/>
            </w:pPr>
            <w:r/>
            <w:r>
              <w:rPr>
                <w:b/>
                <w:i w:val="0"/>
                <w:sz w:val="18"/>
              </w:rPr>
              <w:t>Ziyaret tarihi ve saat aralığı</w:t>
            </w:r>
          </w:p>
        </w:tc>
        <w:tc>
          <w:tcPr>
            <w:tcW w:type="dxa" w:w="4734"/>
          </w:tcPr>
          <w:p>
            <w:pPr>
              <w:spacing w:after="0"/>
              <w:jc w:val="left"/>
            </w:pPr>
            <w:r/>
          </w:p>
        </w:tc>
        <w:tc>
          <w:tcPr>
            <w:tcW w:type="dxa" w:w="2551"/>
            <w:shd w:val="clear" w:color="auto" w:fill="D9D9D9"/>
          </w:tcPr>
          <w:p>
            <w:pPr>
              <w:spacing w:after="0"/>
              <w:jc w:val="left"/>
            </w:pPr>
            <w:r/>
            <w:r>
              <w:rPr>
                <w:b/>
                <w:i w:val="0"/>
                <w:sz w:val="18"/>
              </w:rPr>
              <w:t>Hizmet veren birim</w:t>
            </w:r>
          </w:p>
        </w:tc>
        <w:tc>
          <w:tcPr>
            <w:tcW w:type="dxa" w:w="5017"/>
          </w:tcPr>
          <w:p>
            <w:pPr>
              <w:spacing w:after="0"/>
              <w:jc w:val="left"/>
            </w:pPr>
            <w:r/>
          </w:p>
        </w:tc>
      </w:tr>
      <w:tr>
        <w:tc>
          <w:tcPr>
            <w:tcW w:type="dxa" w:w="2835"/>
            <w:shd w:val="clear" w:color="auto" w:fill="D9D9D9"/>
          </w:tcPr>
          <w:p>
            <w:pPr>
              <w:spacing w:after="0"/>
              <w:jc w:val="left"/>
            </w:pPr>
            <w:r/>
            <w:r>
              <w:rPr>
                <w:b/>
                <w:i w:val="0"/>
                <w:sz w:val="18"/>
              </w:rPr>
              <w:t>İş güvenliği uzmanı</w:t>
            </w:r>
          </w:p>
        </w:tc>
        <w:tc>
          <w:tcPr>
            <w:tcW w:type="dxa" w:w="4734"/>
          </w:tcPr>
          <w:p>
            <w:pPr>
              <w:spacing w:after="0"/>
              <w:jc w:val="left"/>
            </w:pPr>
            <w:r/>
          </w:p>
        </w:tc>
        <w:tc>
          <w:tcPr>
            <w:tcW w:type="dxa" w:w="2551"/>
            <w:shd w:val="clear" w:color="auto" w:fill="D9D9D9"/>
          </w:tcPr>
          <w:p>
            <w:pPr>
              <w:spacing w:after="0"/>
              <w:jc w:val="left"/>
            </w:pPr>
            <w:r/>
            <w:r>
              <w:rPr>
                <w:b/>
                <w:i w:val="0"/>
                <w:sz w:val="18"/>
              </w:rPr>
              <w:t>İşyeri hekimi</w:t>
            </w:r>
          </w:p>
        </w:tc>
        <w:tc>
          <w:tcPr>
            <w:tcW w:type="dxa" w:w="5017"/>
          </w:tcPr>
          <w:p>
            <w:pPr>
              <w:spacing w:after="0"/>
              <w:jc w:val="left"/>
            </w:pPr>
            <w:r/>
          </w:p>
        </w:tc>
      </w:tr>
    </w:tbl>
    <w:p>
      <w:pPr>
        <w:spacing w:after="6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247"/>
        <w:gridCol w:w="3969"/>
        <w:gridCol w:w="3969"/>
        <w:gridCol w:w="2438"/>
        <w:gridCol w:w="1587"/>
        <w:gridCol w:w="1928"/>
      </w:tblGrid>
      <w:tr>
        <w:trPr>
          <w:tblHeader w:val="true"/>
        </w:trPr>
        <w:tc>
          <w:tcPr>
            <w:tcW w:type="dxa" w:w="1247"/>
            <w:shd w:val="clear" w:color="auto" w:fill="404040"/>
          </w:tcPr>
          <w:p>
            <w:pPr>
              <w:spacing w:after="0"/>
              <w:jc w:val="center"/>
            </w:pPr>
            <w:r/>
            <w:r>
              <w:rPr>
                <w:b/>
                <w:i w:val="0"/>
                <w:color w:val="FFFFFF"/>
                <w:sz w:val="18"/>
              </w:rPr>
              <w:t>Tarih</w:t>
            </w:r>
          </w:p>
        </w:tc>
        <w:tc>
          <w:tcPr>
            <w:tcW w:type="dxa" w:w="3969"/>
            <w:shd w:val="clear" w:color="auto" w:fill="404040"/>
          </w:tcPr>
          <w:p>
            <w:pPr>
              <w:spacing w:after="0"/>
              <w:jc w:val="center"/>
            </w:pPr>
            <w:r/>
            <w:r>
              <w:rPr>
                <w:b/>
                <w:i w:val="0"/>
                <w:color w:val="FFFFFF"/>
                <w:sz w:val="18"/>
              </w:rPr>
              <w:t>Tespit</w:t>
            </w:r>
          </w:p>
        </w:tc>
        <w:tc>
          <w:tcPr>
            <w:tcW w:type="dxa" w:w="3969"/>
            <w:shd w:val="clear" w:color="auto" w:fill="404040"/>
          </w:tcPr>
          <w:p>
            <w:pPr>
              <w:spacing w:after="0"/>
              <w:jc w:val="center"/>
            </w:pPr>
            <w:r/>
            <w:r>
              <w:rPr>
                <w:b/>
                <w:i w:val="0"/>
                <w:color w:val="FFFFFF"/>
                <w:sz w:val="18"/>
              </w:rPr>
              <w:t>Öneri</w:t>
            </w:r>
          </w:p>
        </w:tc>
        <w:tc>
          <w:tcPr>
            <w:tcW w:type="dxa" w:w="2438"/>
            <w:shd w:val="clear" w:color="auto" w:fill="404040"/>
          </w:tcPr>
          <w:p>
            <w:pPr>
              <w:spacing w:after="0"/>
              <w:jc w:val="center"/>
            </w:pPr>
            <w:r/>
            <w:r>
              <w:rPr>
                <w:b/>
                <w:i w:val="0"/>
                <w:color w:val="FFFFFF"/>
                <w:sz w:val="18"/>
              </w:rPr>
              <w:t>Dayanak</w:t>
            </w:r>
          </w:p>
        </w:tc>
        <w:tc>
          <w:tcPr>
            <w:tcW w:type="dxa" w:w="1587"/>
            <w:shd w:val="clear" w:color="auto" w:fill="404040"/>
          </w:tcPr>
          <w:p>
            <w:pPr>
              <w:spacing w:after="0"/>
              <w:jc w:val="center"/>
            </w:pPr>
            <w:r/>
            <w:r>
              <w:rPr>
                <w:b/>
                <w:i w:val="0"/>
                <w:color w:val="FFFFFF"/>
                <w:sz w:val="18"/>
              </w:rPr>
              <w:t>Termin</w:t>
            </w:r>
          </w:p>
        </w:tc>
        <w:tc>
          <w:tcPr>
            <w:tcW w:type="dxa" w:w="1928"/>
            <w:shd w:val="clear" w:color="auto" w:fill="404040"/>
          </w:tcPr>
          <w:p>
            <w:pPr>
              <w:spacing w:after="0"/>
              <w:jc w:val="center"/>
            </w:pPr>
            <w:r/>
            <w:r>
              <w:rPr>
                <w:b/>
                <w:i w:val="0"/>
                <w:color w:val="FFFFFF"/>
                <w:sz w:val="18"/>
              </w:rPr>
              <w:t>İmzalar</w:t>
            </w:r>
          </w:p>
        </w:tc>
      </w:tr>
      <w:tr>
        <w:trPr>
          <w:trHeight w:val="510" w:hRule="atLeast"/>
        </w:trPr>
        <w:tc>
          <w:tcPr>
            <w:tcW w:type="dxa" w:w="1247"/>
          </w:tcPr>
          <w:p/>
        </w:tc>
        <w:tc>
          <w:tcPr>
            <w:tcW w:type="dxa" w:w="3969"/>
          </w:tcPr>
          <w:p/>
        </w:tc>
        <w:tc>
          <w:tcPr>
            <w:tcW w:type="dxa" w:w="3969"/>
          </w:tcPr>
          <w:p/>
        </w:tc>
        <w:tc>
          <w:tcPr>
            <w:tcW w:type="dxa" w:w="2438"/>
          </w:tcPr>
          <w:p/>
        </w:tc>
        <w:tc>
          <w:tcPr>
            <w:tcW w:type="dxa" w:w="1587"/>
          </w:tcPr>
          <w:p/>
        </w:tc>
        <w:tc>
          <w:tcPr>
            <w:tcW w:type="dxa" w:w="1928"/>
          </w:tcPr>
          <w:p/>
        </w:tc>
      </w:tr>
      <w:tr>
        <w:trPr>
          <w:trHeight w:val="510" w:hRule="atLeast"/>
        </w:trPr>
        <w:tc>
          <w:tcPr>
            <w:tcW w:type="dxa" w:w="1247"/>
          </w:tcPr>
          <w:p/>
        </w:tc>
        <w:tc>
          <w:tcPr>
            <w:tcW w:type="dxa" w:w="3969"/>
          </w:tcPr>
          <w:p/>
        </w:tc>
        <w:tc>
          <w:tcPr>
            <w:tcW w:type="dxa" w:w="3969"/>
          </w:tcPr>
          <w:p/>
        </w:tc>
        <w:tc>
          <w:tcPr>
            <w:tcW w:type="dxa" w:w="2438"/>
          </w:tcPr>
          <w:p/>
        </w:tc>
        <w:tc>
          <w:tcPr>
            <w:tcW w:type="dxa" w:w="1587"/>
          </w:tcPr>
          <w:p/>
        </w:tc>
        <w:tc>
          <w:tcPr>
            <w:tcW w:type="dxa" w:w="1928"/>
          </w:tcPr>
          <w:p/>
        </w:tc>
      </w:tr>
      <w:tr>
        <w:trPr>
          <w:trHeight w:val="510" w:hRule="atLeast"/>
        </w:trPr>
        <w:tc>
          <w:tcPr>
            <w:tcW w:type="dxa" w:w="1247"/>
          </w:tcPr>
          <w:p/>
        </w:tc>
        <w:tc>
          <w:tcPr>
            <w:tcW w:type="dxa" w:w="3969"/>
          </w:tcPr>
          <w:p/>
        </w:tc>
        <w:tc>
          <w:tcPr>
            <w:tcW w:type="dxa" w:w="3969"/>
          </w:tcPr>
          <w:p/>
        </w:tc>
        <w:tc>
          <w:tcPr>
            <w:tcW w:type="dxa" w:w="2438"/>
          </w:tcPr>
          <w:p/>
        </w:tc>
        <w:tc>
          <w:tcPr>
            <w:tcW w:type="dxa" w:w="1587"/>
          </w:tcPr>
          <w:p/>
        </w:tc>
        <w:tc>
          <w:tcPr>
            <w:tcW w:type="dxa" w:w="1928"/>
          </w:tcPr>
          <w:p/>
        </w:tc>
      </w:tr>
      <w:tr>
        <w:trPr>
          <w:trHeight w:val="510" w:hRule="atLeast"/>
        </w:trPr>
        <w:tc>
          <w:tcPr>
            <w:tcW w:type="dxa" w:w="1247"/>
          </w:tcPr>
          <w:p/>
        </w:tc>
        <w:tc>
          <w:tcPr>
            <w:tcW w:type="dxa" w:w="3969"/>
          </w:tcPr>
          <w:p/>
        </w:tc>
        <w:tc>
          <w:tcPr>
            <w:tcW w:type="dxa" w:w="3969"/>
          </w:tcPr>
          <w:p/>
        </w:tc>
        <w:tc>
          <w:tcPr>
            <w:tcW w:type="dxa" w:w="2438"/>
          </w:tcPr>
          <w:p/>
        </w:tc>
        <w:tc>
          <w:tcPr>
            <w:tcW w:type="dxa" w:w="1587"/>
          </w:tcPr>
          <w:p/>
        </w:tc>
        <w:tc>
          <w:tcPr>
            <w:tcW w:type="dxa" w:w="1928"/>
          </w:tcPr>
          <w:p/>
        </w:tc>
      </w:tr>
      <w:tr>
        <w:trPr>
          <w:trHeight w:val="510" w:hRule="atLeast"/>
        </w:trPr>
        <w:tc>
          <w:tcPr>
            <w:tcW w:type="dxa" w:w="1247"/>
          </w:tcPr>
          <w:p/>
        </w:tc>
        <w:tc>
          <w:tcPr>
            <w:tcW w:type="dxa" w:w="3969"/>
          </w:tcPr>
          <w:p/>
        </w:tc>
        <w:tc>
          <w:tcPr>
            <w:tcW w:type="dxa" w:w="3969"/>
          </w:tcPr>
          <w:p/>
        </w:tc>
        <w:tc>
          <w:tcPr>
            <w:tcW w:type="dxa" w:w="2438"/>
          </w:tcPr>
          <w:p/>
        </w:tc>
        <w:tc>
          <w:tcPr>
            <w:tcW w:type="dxa" w:w="1587"/>
          </w:tcPr>
          <w:p/>
        </w:tc>
        <w:tc>
          <w:tcPr>
            <w:tcW w:type="dxa" w:w="1928"/>
          </w:tcPr>
          <w:p/>
        </w:tc>
      </w:tr>
      <w:tr>
        <w:trPr>
          <w:trHeight w:val="510" w:hRule="atLeast"/>
        </w:trPr>
        <w:tc>
          <w:tcPr>
            <w:tcW w:type="dxa" w:w="1247"/>
          </w:tcPr>
          <w:p/>
        </w:tc>
        <w:tc>
          <w:tcPr>
            <w:tcW w:type="dxa" w:w="3969"/>
          </w:tcPr>
          <w:p/>
        </w:tc>
        <w:tc>
          <w:tcPr>
            <w:tcW w:type="dxa" w:w="3969"/>
          </w:tcPr>
          <w:p/>
        </w:tc>
        <w:tc>
          <w:tcPr>
            <w:tcW w:type="dxa" w:w="2438"/>
          </w:tcPr>
          <w:p/>
        </w:tc>
        <w:tc>
          <w:tcPr>
            <w:tcW w:type="dxa" w:w="1587"/>
          </w:tcPr>
          <w:p/>
        </w:tc>
        <w:tc>
          <w:tcPr>
            <w:tcW w:type="dxa" w:w="1928"/>
          </w:tcPr>
          <w:p/>
        </w:tc>
      </w:tr>
      <w:tr>
        <w:trPr>
          <w:trHeight w:val="510" w:hRule="atLeast"/>
        </w:trPr>
        <w:tc>
          <w:tcPr>
            <w:tcW w:type="dxa" w:w="1247"/>
          </w:tcPr>
          <w:p/>
        </w:tc>
        <w:tc>
          <w:tcPr>
            <w:tcW w:type="dxa" w:w="3969"/>
          </w:tcPr>
          <w:p/>
        </w:tc>
        <w:tc>
          <w:tcPr>
            <w:tcW w:type="dxa" w:w="3969"/>
          </w:tcPr>
          <w:p/>
        </w:tc>
        <w:tc>
          <w:tcPr>
            <w:tcW w:type="dxa" w:w="2438"/>
          </w:tcPr>
          <w:p/>
        </w:tc>
        <w:tc>
          <w:tcPr>
            <w:tcW w:type="dxa" w:w="1587"/>
          </w:tcPr>
          <w:p/>
        </w:tc>
        <w:tc>
          <w:tcPr>
            <w:tcW w:type="dxa" w:w="1928"/>
          </w:tcPr>
          <w:p/>
        </w:tc>
      </w:tr>
      <w:tr>
        <w:trPr>
          <w:trHeight w:val="510" w:hRule="atLeast"/>
        </w:trPr>
        <w:tc>
          <w:tcPr>
            <w:tcW w:type="dxa" w:w="1247"/>
          </w:tcPr>
          <w:p/>
        </w:tc>
        <w:tc>
          <w:tcPr>
            <w:tcW w:type="dxa" w:w="3969"/>
          </w:tcPr>
          <w:p/>
        </w:tc>
        <w:tc>
          <w:tcPr>
            <w:tcW w:type="dxa" w:w="3969"/>
          </w:tcPr>
          <w:p/>
        </w:tc>
        <w:tc>
          <w:tcPr>
            <w:tcW w:type="dxa" w:w="2438"/>
          </w:tcPr>
          <w:p/>
        </w:tc>
        <w:tc>
          <w:tcPr>
            <w:tcW w:type="dxa" w:w="1587"/>
          </w:tcPr>
          <w:p/>
        </w:tc>
        <w:tc>
          <w:tcPr>
            <w:tcW w:type="dxa" w:w="1928"/>
          </w:tcP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5137"/>
      </w:tblGrid>
      <w:tr>
        <w:trPr>
          <w:trHeight w:val="794" w:hRule="atLeast"/>
        </w:trPr>
        <w:tc>
          <w:tcPr>
            <w:tcW w:type="dxa" w:w="15137"/>
          </w:tcPr>
          <w:p>
            <w:pPr>
              <w:spacing w:after="0"/>
              <w:jc w:val="left"/>
            </w:pPr>
            <w:r/>
            <w:r>
              <w:rPr>
                <w:b/>
                <w:i w:val="0"/>
                <w:sz w:val="18"/>
              </w:rPr>
              <w:t>Önceki tespitlerin takibi</w:t>
            </w:r>
          </w:p>
          <w:p>
            <w:pPr>
              <w:spacing w:after="0"/>
            </w:pPr>
            <w:r>
              <w:rPr>
                <w:b w:val="0"/>
                <w:i w:val="0"/>
                <w:sz w:val="17"/>
              </w:rPr>
            </w:r>
          </w:p>
        </w:tc>
      </w:tr>
    </w:tbl>
    <w:p>
      <w:pPr>
        <w:spacing w:after="60" w:before="0"/>
        <w:jc w:val="left"/>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6"/>
        <w:gridCol w:w="5046"/>
        <w:gridCol w:w="5046"/>
      </w:tblGrid>
      <w:tr>
        <w:tc>
          <w:tcPr>
            <w:tcW w:type="dxa" w:w="5046"/>
          </w:tcPr>
          <w:p>
            <w:pPr>
              <w:spacing w:after="0"/>
              <w:jc w:val="left"/>
            </w:pPr>
            <w:r/>
            <w:r>
              <w:rPr>
                <w:b/>
                <w:i w:val="0"/>
                <w:sz w:val="18"/>
              </w:rPr>
              <w:t>İş Güvenliği Uzmanı</w:t>
            </w:r>
          </w:p>
        </w:tc>
        <w:tc>
          <w:tcPr>
            <w:tcW w:type="dxa" w:w="5046"/>
          </w:tcPr>
          <w:p>
            <w:pPr>
              <w:spacing w:after="0"/>
              <w:jc w:val="left"/>
            </w:pPr>
            <w:r/>
            <w:r>
              <w:rPr>
                <w:b/>
                <w:i w:val="0"/>
                <w:sz w:val="18"/>
              </w:rPr>
              <w:t>İşyeri Hekimi</w:t>
            </w:r>
          </w:p>
        </w:tc>
        <w:tc>
          <w:tcPr>
            <w:tcW w:type="dxa" w:w="5046"/>
          </w:tcPr>
          <w:p>
            <w:pPr>
              <w:spacing w:after="0"/>
              <w:jc w:val="left"/>
            </w:pPr>
            <w:r/>
            <w:r>
              <w:rPr>
                <w:b/>
                <w:i w:val="0"/>
                <w:sz w:val="18"/>
              </w:rPr>
              <w:t>İşveren / İşveren Vekili</w:t>
            </w:r>
          </w:p>
        </w:tc>
      </w:tr>
      <w:tr>
        <w:tc>
          <w:tcPr>
            <w:tcW w:type="dxa" w:w="5046"/>
          </w:tcPr>
          <w:p>
            <w:pPr>
              <w:spacing w:after="0"/>
              <w:jc w:val="left"/>
            </w:pPr>
            <w:r/>
            <w:r>
              <w:rPr>
                <w:b w:val="0"/>
                <w:i w:val="0"/>
                <w:sz w:val="18"/>
              </w:rPr>
              <w:t>Ad Soyad:</w:t>
            </w:r>
          </w:p>
        </w:tc>
        <w:tc>
          <w:tcPr>
            <w:tcW w:type="dxa" w:w="5046"/>
          </w:tcPr>
          <w:p>
            <w:pPr>
              <w:spacing w:after="0"/>
              <w:jc w:val="left"/>
            </w:pPr>
            <w:r/>
            <w:r>
              <w:rPr>
                <w:b w:val="0"/>
                <w:i w:val="0"/>
                <w:sz w:val="18"/>
              </w:rPr>
              <w:t>Ad Soyad:</w:t>
            </w:r>
          </w:p>
        </w:tc>
        <w:tc>
          <w:tcPr>
            <w:tcW w:type="dxa" w:w="5046"/>
          </w:tcPr>
          <w:p>
            <w:pPr>
              <w:spacing w:after="0"/>
              <w:jc w:val="left"/>
            </w:pPr>
            <w:r/>
            <w:r>
              <w:rPr>
                <w:b w:val="0"/>
                <w:i w:val="0"/>
                <w:sz w:val="18"/>
              </w:rPr>
              <w:t>Ad Soyad ve unvan:</w:t>
            </w:r>
          </w:p>
        </w:tc>
      </w:tr>
      <w:tr>
        <w:tc>
          <w:tcPr>
            <w:tcW w:type="dxa" w:w="5046"/>
          </w:tcPr>
          <w:p>
            <w:pPr>
              <w:spacing w:after="0"/>
              <w:jc w:val="left"/>
            </w:pPr>
            <w:r/>
            <w:r>
              <w:rPr>
                <w:b w:val="0"/>
                <w:i w:val="0"/>
                <w:sz w:val="18"/>
              </w:rPr>
              <w:t>Belge sınıfı ve no:</w:t>
            </w:r>
          </w:p>
        </w:tc>
        <w:tc>
          <w:tcPr>
            <w:tcW w:type="dxa" w:w="5046"/>
          </w:tcPr>
          <w:p>
            <w:pPr>
              <w:spacing w:after="0"/>
              <w:jc w:val="left"/>
            </w:pPr>
            <w:r/>
            <w:r>
              <w:rPr>
                <w:b w:val="0"/>
                <w:i w:val="0"/>
                <w:sz w:val="18"/>
              </w:rPr>
              <w:t>Belge no:</w:t>
            </w:r>
          </w:p>
        </w:tc>
        <w:tc>
          <w:tcPr>
            <w:tcW w:type="dxa" w:w="5046"/>
          </w:tcPr>
          <w:p>
            <w:pPr>
              <w:spacing w:after="0"/>
              <w:jc w:val="left"/>
            </w:pPr>
            <w:r/>
            <w:r>
              <w:rPr>
                <w:b w:val="0"/>
                <w:i w:val="0"/>
                <w:sz w:val="18"/>
              </w:rPr>
              <w:t>Tebellüğ tarihi ve saati:</w:t>
            </w:r>
          </w:p>
        </w:tc>
      </w:tr>
      <w:tr>
        <w:tc>
          <w:tcPr>
            <w:tcW w:type="dxa" w:w="5046"/>
          </w:tcPr>
          <w:p>
            <w:pPr>
              <w:spacing w:after="0"/>
              <w:jc w:val="left"/>
            </w:pPr>
            <w:r/>
            <w:r>
              <w:rPr>
                <w:b w:val="0"/>
                <w:i w:val="0"/>
                <w:sz w:val="18"/>
              </w:rPr>
              <w:t>İmza:</w:t>
            </w:r>
          </w:p>
        </w:tc>
        <w:tc>
          <w:tcPr>
            <w:tcW w:type="dxa" w:w="5046"/>
          </w:tcPr>
          <w:p>
            <w:pPr>
              <w:spacing w:after="0"/>
              <w:jc w:val="left"/>
            </w:pPr>
            <w:r/>
            <w:r>
              <w:rPr>
                <w:b w:val="0"/>
                <w:i w:val="0"/>
                <w:sz w:val="18"/>
              </w:rPr>
              <w:t>İmza:</w:t>
            </w:r>
          </w:p>
        </w:tc>
        <w:tc>
          <w:tcPr>
            <w:tcW w:type="dxa" w:w="5046"/>
          </w:tcPr>
          <w:p>
            <w:pPr>
              <w:spacing w:after="0"/>
              <w:jc w:val="left"/>
            </w:pPr>
            <w:r/>
            <w:r>
              <w:rPr>
                <w:b w:val="0"/>
                <w:i w:val="0"/>
                <w:sz w:val="18"/>
              </w:rPr>
              <w:t>İmza:</w:t>
            </w:r>
          </w:p>
        </w:tc>
      </w:tr>
    </w:tbl>
    <w:p>
      <w:pPr>
        <w:spacing w:after="0" w:before="80"/>
        <w:jc w:val="left"/>
      </w:pPr>
      <w:r>
        <w:rPr>
          <w:b w:val="0"/>
          <w:i w:val="0"/>
          <w:sz w:val="18"/>
        </w:rPr>
        <w:t>İmzadan kaçınma şerhi: ........................................ (tarih, saat ve şerhi düşenin imzası)</w:t>
      </w:r>
    </w:p>
    <w:sectPr w:rsidR="00FC693F" w:rsidRPr="0006063C" w:rsidSect="00034616">
      <w:footerReference w:type="default" r:id="rId9"/>
      <w:pgSz w:w="16838" w:h="11906" w:orient="landscape"/>
      <w:pgMar w:top="850" w:right="850" w:bottom="850" w:left="85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808080"/>
        <w:sz w:val="15"/>
      </w:rPr>
      <w:t>Bu belge eğitim amaçlı örnektir ve onaylı defterin yerine geçmez. Resmi kayıt, Çalışma ve İş Kurumu İl Müdürlüğü veya noterce her sayfası mühürlenmiş onaylı defterin asıl ve kopya sayfalarına yazılır (İSG Hizmetleri Yönetmeliği m.7/3).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line="240" w:lineRule="auto"/>
    </w:pPr>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